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D82E6" w14:textId="3E2B30D0" w:rsidR="004258B2" w:rsidRDefault="004258B2" w:rsidP="00BE1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947658" w:rsidRPr="00947658">
        <w:rPr>
          <w:b/>
          <w:noProof/>
          <w:sz w:val="24"/>
        </w:rPr>
        <w:t>C1-233315</w:t>
      </w:r>
    </w:p>
    <w:p w14:paraId="00B38674" w14:textId="2CC7F233" w:rsidR="004258B2" w:rsidRPr="004258B2" w:rsidRDefault="004258B2" w:rsidP="004258B2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E2C27" w:rsidR="001E41F3" w:rsidRPr="00410371" w:rsidRDefault="00947658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947658">
              <w:rPr>
                <w:b/>
                <w:noProof/>
                <w:sz w:val="28"/>
                <w:lang w:eastAsia="zh-CN"/>
              </w:rPr>
              <w:t>5376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797B" w:rsidR="001E41F3" w:rsidRPr="00410371" w:rsidRDefault="00371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5302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7DA6D" w:rsidR="00F25D98" w:rsidRDefault="00A37B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C737A" w:rsidR="001E41F3" w:rsidRDefault="00A37B4E" w:rsidP="00C665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66515">
              <w:t>when to provide alternative NSSAI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7231A" w:rsidR="001E41F3" w:rsidRDefault="004258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 w:rsidR="00E70983">
              <w:t>-</w:t>
            </w:r>
            <w:r w:rsidR="007614D9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33E8" w14:textId="5C253946" w:rsidR="00C66515" w:rsidRPr="00ED427E" w:rsidRDefault="00A37B4E" w:rsidP="00ED4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7B4E">
              <w:rPr>
                <w:noProof/>
                <w:lang w:eastAsia="zh-CN"/>
              </w:rPr>
              <w:t>S2-2306036</w:t>
            </w:r>
            <w:r>
              <w:rPr>
                <w:noProof/>
                <w:lang w:eastAsia="zh-CN"/>
              </w:rPr>
              <w:t xml:space="preserve"> (23.501 CR#4234) was agreed during SA2#156e meeting. The </w:t>
            </w:r>
            <w:r w:rsidR="00C66515">
              <w:rPr>
                <w:noProof/>
                <w:lang w:eastAsia="zh-CN"/>
              </w:rPr>
              <w:t>following note is added to clarify that when to provide alternative NSSAI to UE is up to AMF local policy</w:t>
            </w:r>
            <w:r>
              <w:rPr>
                <w:noProof/>
                <w:lang w:eastAsia="zh-CN"/>
              </w:rPr>
              <w:t>:</w:t>
            </w:r>
          </w:p>
          <w:p w14:paraId="354A9907" w14:textId="7319B6CF" w:rsidR="00C946D3" w:rsidRDefault="00ED427E" w:rsidP="00ED427E">
            <w:pPr>
              <w:pStyle w:val="NO"/>
            </w:pPr>
            <w:r>
              <w:rPr>
                <w:i/>
                <w:lang w:eastAsia="zh-CN"/>
              </w:rPr>
              <w:t>“</w:t>
            </w:r>
            <w:r w:rsidR="00C66515" w:rsidRPr="00C66515">
              <w:rPr>
                <w:i/>
                <w:lang w:eastAsia="zh-CN"/>
              </w:rPr>
              <w:t>NOTE</w:t>
            </w:r>
            <w:r w:rsidR="00C66515" w:rsidRPr="00C66515">
              <w:rPr>
                <w:i/>
                <w:lang w:eastAsia="ko-KR"/>
              </w:rPr>
              <w:t> </w:t>
            </w:r>
            <w:r w:rsidR="00C66515" w:rsidRPr="00C66515">
              <w:rPr>
                <w:i/>
                <w:lang w:eastAsia="zh-CN"/>
              </w:rPr>
              <w:t>X:</w:t>
            </w:r>
            <w:r w:rsidR="00C66515" w:rsidRPr="00C66515">
              <w:rPr>
                <w:i/>
                <w:lang w:eastAsia="zh-CN"/>
              </w:rPr>
              <w:tab/>
              <w:t xml:space="preserve">It is left to AMF local policy whether to send the mapping of the S-NSSAI to the Alternative S-NSSAI to the UE </w:t>
            </w:r>
            <w:r w:rsidR="00C66515" w:rsidRPr="00ED427E">
              <w:rPr>
                <w:i/>
                <w:lang w:eastAsia="zh-CN"/>
              </w:rPr>
              <w:t>when there is no PDU session associated with the S-NSSAI or wait and send the mapping of the S-NSSAI to the Alternative S-NSSAI to the UE when the UE establishes a PDU Session associated with the S-NSSAI</w:t>
            </w:r>
            <w:r w:rsidR="00C66515" w:rsidRPr="00C66515">
              <w:rPr>
                <w:i/>
                <w:lang w:eastAsia="zh-CN"/>
              </w:rPr>
              <w:t>.</w:t>
            </w:r>
            <w:r w:rsidR="00A37B4E">
              <w:rPr>
                <w:noProof/>
                <w:lang w:eastAsia="zh-CN"/>
              </w:rPr>
              <w:t>”</w:t>
            </w:r>
          </w:p>
          <w:p w14:paraId="708AA7DE" w14:textId="75B7A03E" w:rsidR="00A37B4E" w:rsidRPr="00E76F2B" w:rsidRDefault="00C66515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clarification regarding when to send alternative NSSAI to UE should be added in TS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3D6DE3" w:rsidR="00803366" w:rsidRPr="00C73A10" w:rsidRDefault="00E76F2B" w:rsidP="00F85A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66515">
              <w:rPr>
                <w:noProof/>
                <w:lang w:eastAsia="zh-CN"/>
              </w:rPr>
              <w:t>i</w:t>
            </w:r>
            <w:r w:rsidR="00C66515" w:rsidRPr="00C66515">
              <w:rPr>
                <w:noProof/>
                <w:lang w:eastAsia="zh-CN"/>
              </w:rPr>
              <w:t xml:space="preserve">t is up to AMF local policy to determine when to provide the mapping information between the S-NSSAI to be replaced and the alternative S-NSSAI to the UE, e.g. when the alternative S-NSSAI is available and there is no PDU session associated with the S-NSSAI to be replaced, or </w:t>
            </w:r>
            <w:r w:rsidR="00F85A23">
              <w:rPr>
                <w:noProof/>
                <w:lang w:eastAsia="zh-CN"/>
              </w:rPr>
              <w:t>wait until</w:t>
            </w:r>
            <w:r w:rsidR="00C66515" w:rsidRPr="00C66515">
              <w:rPr>
                <w:noProof/>
                <w:lang w:eastAsia="zh-CN"/>
              </w:rPr>
              <w:t xml:space="preserve"> the UE establishes the first PDU session associated with the S-NSSAI to be replaced.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5B3E2" w:rsidR="001E41F3" w:rsidRDefault="00C66515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to send alternative NSSAI to UE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BF86B" w:rsidR="001E41F3" w:rsidRDefault="00224D2D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E76F2B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18CBE2" w:rsidR="001E41F3" w:rsidRDefault="00A37B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242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98A271" w:rsidR="001E41F3" w:rsidRDefault="00145D43" w:rsidP="00A37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7B4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A37B4E" w:rsidRPr="00A37B4E">
              <w:rPr>
                <w:noProof/>
              </w:rPr>
              <w:t>4234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E1BBB8" w14:textId="77777777" w:rsidR="00F71BE4" w:rsidRPr="007F2770" w:rsidRDefault="00F71BE4" w:rsidP="00F71BE4">
      <w:pPr>
        <w:pStyle w:val="40"/>
      </w:pPr>
      <w:bookmarkStart w:id="1" w:name="_Toc131395819"/>
      <w:bookmarkStart w:id="2" w:name="_Toc20232683"/>
      <w:bookmarkStart w:id="3" w:name="_Toc27746785"/>
      <w:bookmarkStart w:id="4" w:name="_Toc36212967"/>
      <w:bookmarkStart w:id="5" w:name="_Toc36657144"/>
      <w:bookmarkStart w:id="6" w:name="_Toc45286808"/>
      <w:bookmarkStart w:id="7" w:name="_Toc51948077"/>
      <w:bookmarkStart w:id="8" w:name="_Toc51949169"/>
      <w:bookmarkStart w:id="9" w:name="_Toc123901515"/>
      <w:bookmarkStart w:id="10" w:name="_Toc20233212"/>
      <w:bookmarkStart w:id="11" w:name="_Toc27747336"/>
      <w:bookmarkStart w:id="12" w:name="_Toc36213527"/>
      <w:bookmarkStart w:id="13" w:name="_Toc36657704"/>
      <w:bookmarkStart w:id="14" w:name="_Toc45287379"/>
      <w:bookmarkStart w:id="15" w:name="_Toc51948654"/>
      <w:bookmarkStart w:id="16" w:name="_Toc51949746"/>
      <w:bookmarkStart w:id="17" w:name="_Toc123902221"/>
      <w:r w:rsidRPr="007F2770">
        <w:t>4.6.2.7</w:t>
      </w:r>
      <w:r w:rsidRPr="007F2770">
        <w:tab/>
        <w:t>Mobility management based network slice replacement</w:t>
      </w:r>
      <w:bookmarkEnd w:id="1"/>
    </w:p>
    <w:p w14:paraId="11EB772F" w14:textId="77777777" w:rsidR="00F71BE4" w:rsidRPr="007F2770" w:rsidRDefault="00F71BE4" w:rsidP="00F71BE4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11480AF0" w14:textId="77777777" w:rsidR="00F71BE4" w:rsidRPr="007F2770" w:rsidRDefault="00F71BE4" w:rsidP="00F71BE4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 and</w:t>
      </w:r>
    </w:p>
    <w:p w14:paraId="13D849E5" w14:textId="77777777" w:rsidR="00F71BE4" w:rsidRPr="007F2770" w:rsidRDefault="00F71BE4" w:rsidP="00F71BE4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6B978C3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2FEAF26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</w:r>
      <w:proofErr w:type="gramStart"/>
      <w:r w:rsidRPr="007F2770">
        <w:rPr>
          <w:lang w:eastAsia="zh-CN"/>
        </w:rPr>
        <w:t>if</w:t>
      </w:r>
      <w:proofErr w:type="gramEnd"/>
      <w:r w:rsidRPr="007F2770">
        <w:rPr>
          <w:lang w:eastAsia="zh-CN"/>
        </w:rPr>
        <w:t xml:space="preserve">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3FC42AD6" w14:textId="314487A5" w:rsidR="00F71BE4" w:rsidRDefault="00F71BE4" w:rsidP="00F71BE4">
      <w:pPr>
        <w:pStyle w:val="NO"/>
        <w:rPr>
          <w:ins w:id="18" w:author="Hannah-ZTE" w:date="2023-05-08T09:31:00Z"/>
          <w:lang w:val="en-US"/>
        </w:rPr>
      </w:pPr>
      <w:r w:rsidRPr="007F2770">
        <w:rPr>
          <w:lang w:val="en-US"/>
        </w:rPr>
        <w:t>NOTE</w:t>
      </w:r>
      <w:bookmarkStart w:id="19" w:name="_GoBack"/>
      <w:ins w:id="20" w:author="Hannah-ZTE" w:date="2023-05-08T09:31:00Z">
        <w:r w:rsidR="004225D3" w:rsidRPr="007F2770">
          <w:t> </w:t>
        </w:r>
        <w:r w:rsidR="004225D3">
          <w:t>1</w:t>
        </w:r>
      </w:ins>
      <w:bookmarkEnd w:id="19"/>
      <w:r w:rsidRPr="007F2770">
        <w:rPr>
          <w:lang w:val="en-US"/>
        </w:rPr>
        <w:t>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5D3C4462" w14:textId="1B2ADF55" w:rsidR="004225D3" w:rsidRPr="004225D3" w:rsidRDefault="004225D3" w:rsidP="004225D3">
      <w:pPr>
        <w:pStyle w:val="NO"/>
        <w:rPr>
          <w:noProof/>
        </w:rPr>
      </w:pPr>
      <w:ins w:id="21" w:author="Hannah-ZTE" w:date="2023-05-08T09:31:00Z">
        <w:r w:rsidRPr="007F2770">
          <w:rPr>
            <w:lang w:val="en-US"/>
          </w:rPr>
          <w:t>NOTE</w:t>
        </w:r>
        <w:r w:rsidRPr="007F2770">
          <w:t> </w:t>
        </w:r>
        <w:r>
          <w:t>2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  <w:r>
          <w:rPr>
            <w:lang w:val="en-US"/>
          </w:rPr>
          <w:t xml:space="preserve">It is up to AMF local policy to determine when to provide the mapping information between the S-NSSAI to be replaced and the alternative S-NSSAI to the UE, e.g. when the alternative S-NSSAI is available and there is no PDU session associated with the S-NSSAI to be replaced, or </w:t>
        </w:r>
      </w:ins>
      <w:ins w:id="22" w:author="Hannah-ZTE" w:date="2023-05-08T09:42:00Z">
        <w:r w:rsidR="00F85A23">
          <w:rPr>
            <w:lang w:val="en-US"/>
          </w:rPr>
          <w:t>wait until</w:t>
        </w:r>
      </w:ins>
      <w:ins w:id="23" w:author="Hannah-ZTE" w:date="2023-05-08T09:31:00Z">
        <w:r>
          <w:rPr>
            <w:lang w:val="en-US"/>
          </w:rPr>
          <w:t xml:space="preserve"> the UE establishes the first PDU session associated with the S-NSSAI to be replaced</w:t>
        </w:r>
      </w:ins>
      <w:ins w:id="24" w:author="Hannah-ZTE" w:date="2023-05-08T09:42:00Z">
        <w:r w:rsidR="00F85A23">
          <w:rPr>
            <w:lang w:val="en-US"/>
          </w:rPr>
          <w:t>.</w:t>
        </w:r>
      </w:ins>
    </w:p>
    <w:p w14:paraId="63AC1AD9" w14:textId="77777777" w:rsidR="00F71BE4" w:rsidRPr="007F2770" w:rsidRDefault="00F71BE4" w:rsidP="00F71BE4">
      <w:pPr>
        <w:pStyle w:val="EditorsNote"/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632F9844" w14:textId="5C8EDF21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119C2" w14:textId="77777777" w:rsidR="004E02F3" w:rsidRDefault="004E02F3">
      <w:r>
        <w:separator/>
      </w:r>
    </w:p>
  </w:endnote>
  <w:endnote w:type="continuationSeparator" w:id="0">
    <w:p w14:paraId="62AC744B" w14:textId="77777777" w:rsidR="004E02F3" w:rsidRDefault="004E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8C4EC" w14:textId="77777777" w:rsidR="004E02F3" w:rsidRDefault="004E02F3">
      <w:r>
        <w:separator/>
      </w:r>
    </w:p>
  </w:footnote>
  <w:footnote w:type="continuationSeparator" w:id="0">
    <w:p w14:paraId="45BD308E" w14:textId="77777777" w:rsidR="004E02F3" w:rsidRDefault="004E0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6C83" w:rsidRDefault="00626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6C83" w:rsidRDefault="00626C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6C83" w:rsidRDefault="00626C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6C83" w:rsidRDefault="00626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37620"/>
    <w:rsid w:val="0005677D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5D43"/>
    <w:rsid w:val="00157A13"/>
    <w:rsid w:val="00181160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B75B7"/>
    <w:rsid w:val="004E02F3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7EDC"/>
    <w:rsid w:val="00704FA9"/>
    <w:rsid w:val="00722D60"/>
    <w:rsid w:val="00726428"/>
    <w:rsid w:val="007271D1"/>
    <w:rsid w:val="00731BE0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A45A6"/>
    <w:rsid w:val="008D3CCC"/>
    <w:rsid w:val="008E4B6D"/>
    <w:rsid w:val="008E709B"/>
    <w:rsid w:val="008F2DB2"/>
    <w:rsid w:val="008F3789"/>
    <w:rsid w:val="008F686C"/>
    <w:rsid w:val="009148DE"/>
    <w:rsid w:val="00941E30"/>
    <w:rsid w:val="00947658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C0429A"/>
    <w:rsid w:val="00C10265"/>
    <w:rsid w:val="00C51079"/>
    <w:rsid w:val="00C54F31"/>
    <w:rsid w:val="00C66515"/>
    <w:rsid w:val="00C66BA2"/>
    <w:rsid w:val="00C73A10"/>
    <w:rsid w:val="00C870F6"/>
    <w:rsid w:val="00C946D3"/>
    <w:rsid w:val="00C95985"/>
    <w:rsid w:val="00CC5026"/>
    <w:rsid w:val="00CC68D0"/>
    <w:rsid w:val="00D00B81"/>
    <w:rsid w:val="00D03F9A"/>
    <w:rsid w:val="00D06D5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83"/>
    <w:rsid w:val="00E76F2B"/>
    <w:rsid w:val="00E857AD"/>
    <w:rsid w:val="00EB09B7"/>
    <w:rsid w:val="00ED427E"/>
    <w:rsid w:val="00EE6930"/>
    <w:rsid w:val="00EE7D7C"/>
    <w:rsid w:val="00EF0607"/>
    <w:rsid w:val="00EF22A0"/>
    <w:rsid w:val="00F0271E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BBB45-9B26-4CB7-A1DC-B56D85B3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12</cp:revision>
  <cp:lastPrinted>1900-01-01T00:00:00Z</cp:lastPrinted>
  <dcterms:created xsi:type="dcterms:W3CDTF">2023-04-18T02:12:00Z</dcterms:created>
  <dcterms:modified xsi:type="dcterms:W3CDTF">2023-05-15T01:50:00Z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